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附件1-5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海南经贸职业技术学院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科研课题存档材料要求</w:t>
      </w:r>
    </w:p>
    <w:p>
      <w:pPr>
        <w:jc w:val="center"/>
        <w:rPr>
          <w:rFonts w:hint="eastAsia"/>
          <w:sz w:val="44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2.科研项目结题报告书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3.课题申请书（审批件）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4.项目变更表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5.经费管理材料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（1）课题立项文件、经费下达文件复印件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（2）经费预算表（审批件）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（3）经费决算表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9.项目研究过程材料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（1）科研过程中有价值的实验、测试、观察、调查、考察的各种原始记录和数据、计算分析数据、计算程序、验证材料以及相关图表、图片、文字说明等；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（2）科研项目开题报告会、论证会等材料，如专家名单、会议记录、意见、会场图片、酒店租赁协议、会议方案等；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10.科研项目成果材料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（1）以论文形式结题的，复印期刊封面、目录、论文全文、封底、版权页；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（2）以研究报告结题的，提交研究报告全文，复印专家鉴定意见书及专家资历证明材料，并提交专家鉴定意见书原件；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（3）学术著作出版项目，复印所出版作品的封面、版权页、目录、封底，并提交原件10部至图书馆，5部至科研管理部门。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11.其他相关佐证材料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注：所有材料胶装成册（一式一份），数据、图片、计算程序等可以刻盘存档。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申报的电子材料和纸质版材料必须严格一致。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AF"/>
    <w:rsid w:val="00D95BAF"/>
    <w:rsid w:val="1F4F09F9"/>
    <w:rsid w:val="29F03026"/>
    <w:rsid w:val="2CED6F91"/>
    <w:rsid w:val="351F2220"/>
    <w:rsid w:val="354030B6"/>
    <w:rsid w:val="45FA55FB"/>
    <w:rsid w:val="4F6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2020-06-17T09:29:00Z</dcterms:created>
  <dc:creator>小苏同学</dc:creator>
  <cp:lastModifiedBy>田</cp:lastModifiedBy>
  <cp:lastPrinted>2020-10-12T06:55:00Z</cp:lastPrinted>
  <dcterms:modified xsi:type="dcterms:W3CDTF">2020-10-12T07:20:48Z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