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62513" w14:textId="4B631907" w:rsidR="00C13C53" w:rsidRDefault="00C13C53" w:rsidP="00C13C53">
      <w:pPr>
        <w:snapToGrid w:val="0"/>
        <w:spacing w:line="360" w:lineRule="auto"/>
        <w:jc w:val="left"/>
        <w:rPr>
          <w:rFonts w:ascii="SimSun" w:eastAsia="SimSun" w:hAnsi="SimSun"/>
          <w:sz w:val="44"/>
          <w:szCs w:val="44"/>
        </w:rPr>
      </w:pPr>
      <w:r w:rsidRPr="000010AE">
        <w:rPr>
          <w:rFonts w:ascii="SimHei" w:eastAsia="SimHei" w:hAnsi="SimHei" w:cs="宋体" w:hint="eastAsia"/>
          <w:b/>
          <w:color w:val="000000"/>
          <w:kern w:val="0"/>
          <w:sz w:val="32"/>
          <w:szCs w:val="32"/>
        </w:rPr>
        <w:t>文化素质教指委〔2017〕8号</w:t>
      </w:r>
      <w:r>
        <w:rPr>
          <w:rFonts w:ascii="SimHei" w:eastAsia="SimHei" w:hAnsi="SimHei" w:cs="宋体" w:hint="eastAsia"/>
          <w:b/>
          <w:color w:val="000000"/>
          <w:kern w:val="0"/>
          <w:sz w:val="32"/>
          <w:szCs w:val="32"/>
        </w:rPr>
        <w:t>附件1</w:t>
      </w:r>
    </w:p>
    <w:p w14:paraId="520E192D" w14:textId="401582CE" w:rsidR="00E51F59" w:rsidRPr="000C2D22" w:rsidRDefault="00893203" w:rsidP="000C2D22">
      <w:pPr>
        <w:snapToGrid w:val="0"/>
        <w:spacing w:line="360" w:lineRule="auto"/>
        <w:jc w:val="center"/>
        <w:rPr>
          <w:rFonts w:ascii="SimSun" w:eastAsia="SimSun" w:hAnsi="SimSun" w:hint="eastAsia"/>
          <w:sz w:val="44"/>
          <w:szCs w:val="44"/>
        </w:rPr>
      </w:pPr>
      <w:r w:rsidRPr="00B04822">
        <w:rPr>
          <w:rFonts w:ascii="SimSun" w:eastAsia="SimSun" w:hAnsi="SimSun" w:hint="eastAsia"/>
          <w:sz w:val="44"/>
          <w:szCs w:val="44"/>
        </w:rPr>
        <w:t>2017年度文化素质教育研究课题指南</w:t>
      </w:r>
    </w:p>
    <w:p w14:paraId="01E8AF97" w14:textId="77777777" w:rsidR="00E51F59" w:rsidRPr="00B04822" w:rsidRDefault="00893203">
      <w:pPr>
        <w:snapToGrid w:val="0"/>
        <w:spacing w:beforeLines="50" w:before="156" w:afterLines="50" w:after="156" w:line="460" w:lineRule="exact"/>
        <w:jc w:val="center"/>
        <w:rPr>
          <w:rFonts w:ascii="SimSun" w:eastAsia="SimSun" w:hAnsi="SimSun"/>
          <w:b/>
          <w:sz w:val="32"/>
          <w:szCs w:val="28"/>
        </w:rPr>
      </w:pPr>
      <w:r w:rsidRPr="00B04822">
        <w:rPr>
          <w:rFonts w:ascii="SimSun" w:eastAsia="SimSun" w:hAnsi="SimSun" w:hint="eastAsia"/>
          <w:b/>
          <w:sz w:val="32"/>
          <w:szCs w:val="28"/>
        </w:rPr>
        <w:t>重大课题</w:t>
      </w:r>
      <w:r w:rsidRPr="00B04822">
        <w:rPr>
          <w:rStyle w:val="a8"/>
          <w:rFonts w:ascii="SimSun" w:eastAsia="SimSun" w:hAnsi="SimSun" w:hint="eastAsia"/>
          <w:b/>
          <w:sz w:val="32"/>
          <w:szCs w:val="28"/>
        </w:rPr>
        <w:footnoteReference w:id="1"/>
      </w:r>
    </w:p>
    <w:p w14:paraId="56A4D7F8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习近平文化育人思想研究</w:t>
      </w:r>
    </w:p>
    <w:p w14:paraId="0CFE3411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技术技能人才“工匠精神”培育研究</w:t>
      </w:r>
    </w:p>
    <w:p w14:paraId="0F203B08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职业院校文化素质教育评价标准研究</w:t>
      </w:r>
    </w:p>
    <w:p w14:paraId="628566FD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我国职业院校文化素质教育现状调查与《职业院校文化素质教育实施纲要》编制</w:t>
      </w:r>
    </w:p>
    <w:p w14:paraId="32CCE3E2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/>
          <w:sz w:val="32"/>
          <w:szCs w:val="32"/>
        </w:rPr>
        <w:t>全国高职院校大学生文化素质</w:t>
      </w:r>
      <w:r w:rsidRPr="00B04822">
        <w:rPr>
          <w:rFonts w:ascii="SimSun" w:eastAsia="SimSun" w:hAnsi="SimSun" w:hint="eastAsia"/>
          <w:sz w:val="32"/>
          <w:szCs w:val="32"/>
        </w:rPr>
        <w:t>竞赛</w:t>
      </w:r>
      <w:r w:rsidRPr="00B04822">
        <w:rPr>
          <w:rFonts w:ascii="SimSun" w:eastAsia="SimSun" w:hAnsi="SimSun"/>
          <w:sz w:val="32"/>
          <w:szCs w:val="32"/>
        </w:rPr>
        <w:t>活动方案</w:t>
      </w:r>
      <w:r w:rsidRPr="00B04822">
        <w:rPr>
          <w:rFonts w:ascii="SimSun" w:eastAsia="SimSun" w:hAnsi="SimSun" w:hint="eastAsia"/>
          <w:sz w:val="32"/>
          <w:szCs w:val="32"/>
        </w:rPr>
        <w:t>编制</w:t>
      </w:r>
    </w:p>
    <w:p w14:paraId="794F251F" w14:textId="77777777" w:rsidR="00E51F59" w:rsidRPr="00B04822" w:rsidRDefault="00893203">
      <w:pPr>
        <w:snapToGrid w:val="0"/>
        <w:spacing w:beforeLines="50" w:before="156" w:afterLines="50" w:after="156" w:line="460" w:lineRule="exact"/>
        <w:jc w:val="center"/>
        <w:rPr>
          <w:rFonts w:ascii="SimSun" w:eastAsia="SimSun" w:hAnsi="SimSun"/>
          <w:b/>
          <w:sz w:val="32"/>
          <w:szCs w:val="32"/>
        </w:rPr>
      </w:pPr>
      <w:r w:rsidRPr="00B04822">
        <w:rPr>
          <w:rFonts w:ascii="SimSun" w:eastAsia="SimSun" w:hAnsi="SimSun" w:hint="eastAsia"/>
          <w:b/>
          <w:sz w:val="32"/>
          <w:szCs w:val="32"/>
        </w:rPr>
        <w:t>重点课题</w:t>
      </w:r>
      <w:r w:rsidRPr="00B04822">
        <w:rPr>
          <w:rStyle w:val="a8"/>
          <w:rFonts w:ascii="SimSun" w:eastAsia="SimSun" w:hAnsi="SimSun" w:hint="eastAsia"/>
          <w:b/>
          <w:sz w:val="32"/>
          <w:szCs w:val="32"/>
        </w:rPr>
        <w:footnoteReference w:id="2"/>
      </w:r>
    </w:p>
    <w:p w14:paraId="6C501629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职业院校培育与践行社会主义核心价值观的路径与机制研究</w:t>
      </w:r>
    </w:p>
    <w:p w14:paraId="576F257E" w14:textId="77777777" w:rsidR="00E51F59" w:rsidRPr="000C2D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584"/>
        <w:jc w:val="left"/>
        <w:rPr>
          <w:rFonts w:ascii="SimSun" w:eastAsia="SimSun" w:hAnsi="SimSun"/>
          <w:spacing w:val="-14"/>
          <w:sz w:val="32"/>
          <w:szCs w:val="32"/>
        </w:rPr>
      </w:pPr>
      <w:r w:rsidRPr="000C2D22">
        <w:rPr>
          <w:rFonts w:ascii="SimSun" w:eastAsia="SimSun" w:hAnsi="SimSun" w:hint="eastAsia"/>
          <w:spacing w:val="-14"/>
          <w:sz w:val="32"/>
          <w:szCs w:val="32"/>
        </w:rPr>
        <w:t>职业院校加强中华优秀传统文化教育的路径与机制研究</w:t>
      </w:r>
    </w:p>
    <w:p w14:paraId="5DFE43B0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职业院校加强革命文化教育的路径与机制研究</w:t>
      </w:r>
    </w:p>
    <w:p w14:paraId="7E77ACDF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left="28"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职业院校加强社会主义先进文化教育的路径与机制研究</w:t>
      </w:r>
    </w:p>
    <w:p w14:paraId="502FE378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left="28"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/>
          <w:sz w:val="32"/>
          <w:szCs w:val="32"/>
        </w:rPr>
        <w:t>职业院校文化素质教育课程体系建设研究</w:t>
      </w:r>
    </w:p>
    <w:p w14:paraId="58364131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职业院校推进</w:t>
      </w:r>
      <w:r w:rsidRPr="00B04822">
        <w:rPr>
          <w:rFonts w:ascii="SimSun" w:eastAsia="SimSun" w:hAnsi="SimSun" w:cs="仿宋_GB2312" w:hint="eastAsia"/>
          <w:sz w:val="32"/>
          <w:szCs w:val="32"/>
        </w:rPr>
        <w:t>产业文化进校园的路径</w:t>
      </w:r>
      <w:r w:rsidRPr="00B04822">
        <w:rPr>
          <w:rFonts w:ascii="SimSun" w:eastAsia="SimSun" w:hAnsi="SimSun" w:hint="eastAsia"/>
          <w:sz w:val="32"/>
          <w:szCs w:val="32"/>
        </w:rPr>
        <w:t>研究</w:t>
      </w:r>
    </w:p>
    <w:p w14:paraId="346FE365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职业院校学生艺术素养培育的路径研究</w:t>
      </w:r>
    </w:p>
    <w:p w14:paraId="4373776D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职业院校特色校园文化建设研究</w:t>
      </w:r>
    </w:p>
    <w:p w14:paraId="3FB9735A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32"/>
          <w:szCs w:val="32"/>
        </w:rPr>
      </w:pPr>
      <w:r w:rsidRPr="00B04822">
        <w:rPr>
          <w:rFonts w:ascii="SimSun" w:eastAsia="SimSun" w:hAnsi="SimSun" w:cs="仿宋_GB2312" w:hint="eastAsia"/>
          <w:sz w:val="32"/>
          <w:szCs w:val="32"/>
        </w:rPr>
        <w:t>职业院校“三馆”（图书馆、博物馆、校史馆）建设研究</w:t>
      </w:r>
      <w:bookmarkStart w:id="0" w:name="_GoBack"/>
      <w:bookmarkEnd w:id="0"/>
    </w:p>
    <w:p w14:paraId="488B2CF8" w14:textId="77777777" w:rsidR="00E51F59" w:rsidRPr="00B04822" w:rsidRDefault="00893203">
      <w:pPr>
        <w:numPr>
          <w:ilvl w:val="0"/>
          <w:numId w:val="1"/>
        </w:num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b/>
          <w:sz w:val="28"/>
          <w:szCs w:val="28"/>
        </w:rPr>
      </w:pPr>
      <w:r w:rsidRPr="00B04822">
        <w:rPr>
          <w:rFonts w:ascii="SimSun" w:eastAsia="SimSun" w:hAnsi="SimSun" w:hint="eastAsia"/>
          <w:sz w:val="32"/>
          <w:szCs w:val="32"/>
        </w:rPr>
        <w:t>职业院校“走出去”与中国文化传播研究</w:t>
      </w:r>
    </w:p>
    <w:p w14:paraId="1E4907CD" w14:textId="77777777" w:rsidR="00E51F59" w:rsidRPr="00B04822" w:rsidRDefault="00893203">
      <w:pPr>
        <w:snapToGrid w:val="0"/>
        <w:spacing w:beforeLines="50" w:before="156" w:afterLines="50" w:after="156" w:line="460" w:lineRule="exact"/>
        <w:jc w:val="center"/>
        <w:rPr>
          <w:rFonts w:ascii="SimSun" w:eastAsia="SimSun" w:hAnsi="SimSun"/>
          <w:b/>
          <w:sz w:val="32"/>
          <w:szCs w:val="32"/>
        </w:rPr>
      </w:pPr>
      <w:r w:rsidRPr="00B04822">
        <w:rPr>
          <w:rFonts w:ascii="SimSun" w:eastAsia="SimSun" w:hAnsi="SimSun" w:hint="eastAsia"/>
          <w:b/>
          <w:sz w:val="32"/>
          <w:szCs w:val="32"/>
        </w:rPr>
        <w:t>一般课题</w:t>
      </w:r>
    </w:p>
    <w:p w14:paraId="72BD17EA" w14:textId="77777777" w:rsidR="00E51F59" w:rsidRPr="00B04822" w:rsidRDefault="00893203">
      <w:pPr>
        <w:snapToGrid w:val="0"/>
        <w:spacing w:line="460" w:lineRule="exact"/>
        <w:ind w:firstLineChars="200" w:firstLine="640"/>
        <w:jc w:val="left"/>
        <w:rPr>
          <w:rFonts w:ascii="SimSun" w:eastAsia="SimSun" w:hAnsi="SimSun"/>
          <w:sz w:val="24"/>
        </w:rPr>
      </w:pPr>
      <w:r w:rsidRPr="00B04822">
        <w:rPr>
          <w:rFonts w:ascii="SimSun" w:eastAsia="SimSun" w:hAnsi="SimSun" w:hint="eastAsia"/>
          <w:sz w:val="32"/>
          <w:szCs w:val="32"/>
        </w:rPr>
        <w:t>本类别课题不设指南，由申请人自拟课题名称申报。</w:t>
      </w:r>
    </w:p>
    <w:sectPr w:rsidR="00E51F59" w:rsidRPr="00B04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FE44A" w14:textId="77777777" w:rsidR="001449A0" w:rsidRDefault="001449A0">
      <w:r>
        <w:separator/>
      </w:r>
    </w:p>
  </w:endnote>
  <w:endnote w:type="continuationSeparator" w:id="0">
    <w:p w14:paraId="078F3B78" w14:textId="77777777" w:rsidR="001449A0" w:rsidRDefault="0014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Hei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EE6AA" w14:textId="77777777" w:rsidR="001449A0" w:rsidRDefault="001449A0">
      <w:r>
        <w:separator/>
      </w:r>
    </w:p>
  </w:footnote>
  <w:footnote w:type="continuationSeparator" w:id="0">
    <w:p w14:paraId="026B00EA" w14:textId="77777777" w:rsidR="001449A0" w:rsidRDefault="001449A0">
      <w:r>
        <w:continuationSeparator/>
      </w:r>
    </w:p>
  </w:footnote>
  <w:footnote w:id="1">
    <w:p w14:paraId="0329B0AE" w14:textId="77777777" w:rsidR="00E51F59" w:rsidRDefault="00893203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按已确定题目申报，不可改变。</w:t>
      </w:r>
    </w:p>
  </w:footnote>
  <w:footnote w:id="2">
    <w:p w14:paraId="716BC093" w14:textId="77777777" w:rsidR="00E51F59" w:rsidRDefault="00893203">
      <w:pPr>
        <w:pStyle w:val="a7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根据申报机构特点、研究对象和范围，可选择“中职学校”或“高职院校”。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87997"/>
    <w:multiLevelType w:val="singleLevel"/>
    <w:tmpl w:val="1A887997"/>
    <w:lvl w:ilvl="0">
      <w:start w:val="1"/>
      <w:numFmt w:val="decimal"/>
      <w:suff w:val="nothing"/>
      <w:lvlText w:val="%1．"/>
      <w:lvlJc w:val="left"/>
      <w:pPr>
        <w:ind w:left="26" w:firstLine="4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D7"/>
    <w:rsid w:val="00070F89"/>
    <w:rsid w:val="000807DD"/>
    <w:rsid w:val="00087AEC"/>
    <w:rsid w:val="000A777F"/>
    <w:rsid w:val="000B137B"/>
    <w:rsid w:val="000C2D22"/>
    <w:rsid w:val="000E2F64"/>
    <w:rsid w:val="001050CC"/>
    <w:rsid w:val="001449A0"/>
    <w:rsid w:val="001548ED"/>
    <w:rsid w:val="00167B13"/>
    <w:rsid w:val="001827E4"/>
    <w:rsid w:val="001D11BF"/>
    <w:rsid w:val="001E0E75"/>
    <w:rsid w:val="002011E9"/>
    <w:rsid w:val="0021398F"/>
    <w:rsid w:val="002249E8"/>
    <w:rsid w:val="00251900"/>
    <w:rsid w:val="002627A8"/>
    <w:rsid w:val="00283177"/>
    <w:rsid w:val="002B7157"/>
    <w:rsid w:val="002F6BAA"/>
    <w:rsid w:val="00311ED9"/>
    <w:rsid w:val="003C003C"/>
    <w:rsid w:val="003D1C9F"/>
    <w:rsid w:val="003E62FD"/>
    <w:rsid w:val="00411B28"/>
    <w:rsid w:val="00430BC2"/>
    <w:rsid w:val="0049460E"/>
    <w:rsid w:val="004963A8"/>
    <w:rsid w:val="004C2004"/>
    <w:rsid w:val="00506E49"/>
    <w:rsid w:val="0052447C"/>
    <w:rsid w:val="0053164C"/>
    <w:rsid w:val="00550E70"/>
    <w:rsid w:val="0055438C"/>
    <w:rsid w:val="0056189F"/>
    <w:rsid w:val="005C3273"/>
    <w:rsid w:val="00606837"/>
    <w:rsid w:val="00682F84"/>
    <w:rsid w:val="006953E7"/>
    <w:rsid w:val="006C0B57"/>
    <w:rsid w:val="00753227"/>
    <w:rsid w:val="00797A53"/>
    <w:rsid w:val="00807211"/>
    <w:rsid w:val="008865EB"/>
    <w:rsid w:val="00893203"/>
    <w:rsid w:val="008C1C93"/>
    <w:rsid w:val="008D7409"/>
    <w:rsid w:val="0095444D"/>
    <w:rsid w:val="00972083"/>
    <w:rsid w:val="009726CF"/>
    <w:rsid w:val="00973125"/>
    <w:rsid w:val="009B7E10"/>
    <w:rsid w:val="009E23EF"/>
    <w:rsid w:val="00A01A22"/>
    <w:rsid w:val="00A104EF"/>
    <w:rsid w:val="00A63E02"/>
    <w:rsid w:val="00A65E0F"/>
    <w:rsid w:val="00AF7384"/>
    <w:rsid w:val="00B04822"/>
    <w:rsid w:val="00B12587"/>
    <w:rsid w:val="00B61528"/>
    <w:rsid w:val="00B83F1C"/>
    <w:rsid w:val="00BD4C99"/>
    <w:rsid w:val="00C1315A"/>
    <w:rsid w:val="00C13C53"/>
    <w:rsid w:val="00C41A5A"/>
    <w:rsid w:val="00C43657"/>
    <w:rsid w:val="00C95CD8"/>
    <w:rsid w:val="00CF07B9"/>
    <w:rsid w:val="00CF7E9C"/>
    <w:rsid w:val="00D2030A"/>
    <w:rsid w:val="00D5137D"/>
    <w:rsid w:val="00D7572F"/>
    <w:rsid w:val="00D76580"/>
    <w:rsid w:val="00D91768"/>
    <w:rsid w:val="00D95F1D"/>
    <w:rsid w:val="00DA50F1"/>
    <w:rsid w:val="00E23593"/>
    <w:rsid w:val="00E24E1A"/>
    <w:rsid w:val="00E51F59"/>
    <w:rsid w:val="00E67383"/>
    <w:rsid w:val="00E67A03"/>
    <w:rsid w:val="00E744D7"/>
    <w:rsid w:val="00EA5125"/>
    <w:rsid w:val="00EB266B"/>
    <w:rsid w:val="00EE6C12"/>
    <w:rsid w:val="00F016A7"/>
    <w:rsid w:val="00F079F9"/>
    <w:rsid w:val="00F4683A"/>
    <w:rsid w:val="00F53B23"/>
    <w:rsid w:val="00FB6954"/>
    <w:rsid w:val="0A834917"/>
    <w:rsid w:val="0C652D4F"/>
    <w:rsid w:val="0DB43A21"/>
    <w:rsid w:val="1CB813DD"/>
    <w:rsid w:val="1F5D2D3D"/>
    <w:rsid w:val="2BE324F8"/>
    <w:rsid w:val="2C022D8B"/>
    <w:rsid w:val="3F041F0A"/>
    <w:rsid w:val="418B5967"/>
    <w:rsid w:val="49B4205B"/>
    <w:rsid w:val="56420698"/>
    <w:rsid w:val="58A60F35"/>
    <w:rsid w:val="66742BF7"/>
    <w:rsid w:val="66AF61F3"/>
    <w:rsid w:val="6D1450A8"/>
    <w:rsid w:val="7916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55BFD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uiPriority w:val="99"/>
    <w:unhideWhenUsed/>
    <w:qFormat/>
    <w:pPr>
      <w:snapToGrid w:val="0"/>
      <w:jc w:val="left"/>
    </w:pPr>
    <w:rPr>
      <w:sz w:val="18"/>
    </w:rPr>
  </w:style>
  <w:style w:type="character" w:styleId="a8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a6">
    <w:name w:val="页眉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207</Characters>
  <Application>Microsoft Macintosh Word</Application>
  <DocSecurity>0</DocSecurity>
  <Lines>7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yuan</dc:creator>
  <cp:lastModifiedBy>grace0416229@outlook.com</cp:lastModifiedBy>
  <cp:revision>214</cp:revision>
  <dcterms:created xsi:type="dcterms:W3CDTF">2017-11-14T00:30:00Z</dcterms:created>
  <dcterms:modified xsi:type="dcterms:W3CDTF">2017-11-29T01:14:00Z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