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auto"/>
          <w:sz w:val="4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40"/>
          <w:szCs w:val="22"/>
          <w:lang w:val="en-US" w:eastAsia="zh-CN"/>
        </w:rPr>
        <w:t>2023年院级科研创新团队拟立项项目一览表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                                                          单位：万元</w:t>
      </w:r>
    </w:p>
    <w:tbl>
      <w:tblPr>
        <w:tblStyle w:val="4"/>
        <w:tblW w:w="13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35"/>
        <w:gridCol w:w="1080"/>
        <w:gridCol w:w="2640"/>
        <w:gridCol w:w="3030"/>
        <w:gridCol w:w="1005"/>
        <w:gridCol w:w="1800"/>
        <w:gridCol w:w="106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每年拨付经费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HNJMT2023-101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陈君涛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超自动化技术应用研究科研创新团队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林丽姝、刘夏、吴葳、林晓梅、林素敏、王春汉、陈希西、林岚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科技类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2023年5月--2026年5月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HNJMT2023-102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冯冉冉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融媒交互技术创新应用科研创新团队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张琼芳、董阁、郑艳、郭蓉佳、马红、王志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科技类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2023年5月--2026年5月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HNJMT2023-103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陈焕镜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习近平新时代中国特色社会主义思想“实践育人共同体”科研创新团队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姜艳文、钟慧、王冰、李灿、陈婷、黄丽娟、张乐、陈子佳昆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哲社类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2023年5月--2026年5月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HNJMT2023-104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李新华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休闲体育旅游科研创新团队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郝文亭、胡友波、黄闻寰、范迪峰、谭兴强、刘阳、陈俊池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哲社类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2023年5月--2026年5月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HNJMT2023-105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刘首含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国际设计岛品牌设计科研创新团队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王昱陈曲、胡晓、吴育强、尹丽娜、王忠、李恬、吴轶博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哲社类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2023年5月--2026年5月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HNJMT2023-106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吴贤贤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海南数字文旅产业研究创新团队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于淑艳、郑伟、傅晓、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王晓明、雍梁敏、范洪军、唐许帅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哲社类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2023年5月--2026年5月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7FC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2023-05-24T01:05:33Z</dcterms:created>
  <dc:creator>Lenovo</dc:creator>
  <cp:lastModifiedBy>小苏同学</cp:lastModifiedBy>
  <dcterms:modified xsi:type="dcterms:W3CDTF">2023-05-24T01:06:34Z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F94CEA005D3047079FE2F27B6CF58782_12</vt:lpwstr>
  </property>
</Properties>
</file>